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00E" w:rsidRDefault="00D4100E" w:rsidP="00D4100E">
      <w:pPr>
        <w:ind w:leftChars="0" w:left="0" w:firstLineChars="0" w:firstLine="0"/>
        <w:jc w:val="both"/>
        <w:rPr>
          <w:b/>
        </w:rPr>
      </w:pPr>
    </w:p>
    <w:p w:rsidR="00076C5E" w:rsidRDefault="00E75453" w:rsidP="00D4100E">
      <w:pPr>
        <w:ind w:leftChars="0" w:left="-567" w:right="-536" w:firstLineChars="0" w:firstLine="0"/>
        <w:jc w:val="both"/>
      </w:pPr>
      <w:r>
        <w:rPr>
          <w:b/>
        </w:rPr>
        <w:t>B1-50</w:t>
      </w:r>
      <w:r w:rsidR="009F605E">
        <w:rPr>
          <w:b/>
        </w:rPr>
        <w:t>92/</w:t>
      </w:r>
      <w:r w:rsidR="00D4100E">
        <w:rPr>
          <w:b/>
        </w:rPr>
        <w:t>2022</w:t>
      </w:r>
      <w:r w:rsidR="00D4100E">
        <w:rPr>
          <w:b/>
        </w:rPr>
        <w:tab/>
      </w:r>
      <w:r w:rsidR="00D4100E">
        <w:rPr>
          <w:b/>
        </w:rPr>
        <w:tab/>
      </w:r>
      <w:r w:rsidR="00D4100E">
        <w:rPr>
          <w:b/>
        </w:rPr>
        <w:tab/>
      </w:r>
      <w:r w:rsidR="00D4100E">
        <w:rPr>
          <w:b/>
        </w:rPr>
        <w:tab/>
      </w:r>
      <w:r w:rsidR="00D4100E">
        <w:rPr>
          <w:b/>
        </w:rPr>
        <w:tab/>
      </w:r>
      <w:r w:rsidR="00D4100E">
        <w:rPr>
          <w:b/>
        </w:rPr>
        <w:tab/>
      </w:r>
      <w:r w:rsidR="00D4100E">
        <w:rPr>
          <w:b/>
        </w:rPr>
        <w:tab/>
      </w:r>
      <w:r w:rsidR="00D4100E">
        <w:rPr>
          <w:b/>
        </w:rPr>
        <w:tab/>
        <w:t xml:space="preserve">        Dated: 09</w:t>
      </w:r>
      <w:r w:rsidR="009F605E">
        <w:rPr>
          <w:b/>
        </w:rPr>
        <w:t>.11</w:t>
      </w:r>
      <w:r w:rsidR="00FD66EC">
        <w:rPr>
          <w:b/>
        </w:rPr>
        <w:t>.2022</w:t>
      </w:r>
    </w:p>
    <w:p w:rsidR="00076C5E" w:rsidRDefault="00076C5E">
      <w:pPr>
        <w:jc w:val="right"/>
        <w:rPr>
          <w:sz w:val="14"/>
          <w:szCs w:val="14"/>
        </w:rPr>
      </w:pPr>
    </w:p>
    <w:p w:rsidR="00076C5E" w:rsidRPr="00123603" w:rsidRDefault="00076C5E">
      <w:pPr>
        <w:spacing w:line="360" w:lineRule="auto"/>
        <w:ind w:left="-2" w:firstLine="0"/>
        <w:jc w:val="center"/>
        <w:rPr>
          <w:sz w:val="4"/>
          <w:szCs w:val="4"/>
          <w:u w:val="single"/>
        </w:rPr>
      </w:pPr>
    </w:p>
    <w:p w:rsidR="00076C5E" w:rsidRDefault="00B61DA0">
      <w:pPr>
        <w:spacing w:line="360" w:lineRule="auto"/>
        <w:ind w:left="0" w:hanging="2"/>
        <w:jc w:val="center"/>
        <w:rPr>
          <w:u w:val="single"/>
        </w:rPr>
      </w:pPr>
      <w:r>
        <w:rPr>
          <w:b/>
          <w:u w:val="single"/>
        </w:rPr>
        <w:t>NOTIFICATION</w:t>
      </w:r>
    </w:p>
    <w:p w:rsidR="00076C5E" w:rsidRDefault="00B61DA0" w:rsidP="00D4100E">
      <w:pPr>
        <w:spacing w:line="276" w:lineRule="auto"/>
        <w:ind w:left="0" w:hanging="2"/>
        <w:jc w:val="both"/>
      </w:pPr>
      <w:r>
        <w:tab/>
      </w:r>
      <w:r w:rsidR="00123603">
        <w:tab/>
      </w:r>
      <w:r>
        <w:t>Applications are invited from eligible candidates for selection a</w:t>
      </w:r>
      <w:r w:rsidR="0025608E">
        <w:t>s Assistant Professor on daily wage basis</w:t>
      </w:r>
      <w:r>
        <w:t xml:space="preserve"> in </w:t>
      </w:r>
      <w:r w:rsidR="003F5278">
        <w:t xml:space="preserve">the </w:t>
      </w:r>
      <w:r w:rsidR="00FD66EC">
        <w:t>Department of Plant Breeding and Genetics</w:t>
      </w:r>
      <w:r>
        <w:t xml:space="preserve"> at Regional Agricultural Research Station, </w:t>
      </w:r>
      <w:proofErr w:type="spellStart"/>
      <w:r>
        <w:t>Pilicode</w:t>
      </w:r>
      <w:proofErr w:type="spellEnd"/>
      <w:r w:rsidR="00E75453">
        <w:t>.</w:t>
      </w:r>
      <w:r>
        <w:t xml:space="preserve"> </w:t>
      </w:r>
      <w:r w:rsidR="00E75453">
        <w:t xml:space="preserve">Details are given </w:t>
      </w:r>
      <w:proofErr w:type="gramStart"/>
      <w:r w:rsidR="00E75453">
        <w:t>below ;</w:t>
      </w:r>
      <w:proofErr w:type="gramEnd"/>
    </w:p>
    <w:tbl>
      <w:tblPr>
        <w:tblStyle w:val="a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43"/>
        <w:gridCol w:w="2268"/>
        <w:gridCol w:w="850"/>
        <w:gridCol w:w="2268"/>
        <w:gridCol w:w="1701"/>
      </w:tblGrid>
      <w:tr w:rsidR="00CA725E" w:rsidTr="005658F8">
        <w:trPr>
          <w:trHeight w:val="984"/>
          <w:jc w:val="center"/>
        </w:trPr>
        <w:tc>
          <w:tcPr>
            <w:tcW w:w="704" w:type="dxa"/>
            <w:vAlign w:val="center"/>
          </w:tcPr>
          <w:p w:rsidR="00CA725E" w:rsidRDefault="00CA725E" w:rsidP="00CA725E">
            <w:pPr>
              <w:ind w:left="0" w:hanging="2"/>
              <w:jc w:val="center"/>
            </w:pPr>
            <w:r>
              <w:rPr>
                <w:b/>
              </w:rPr>
              <w:t>Sl.</w:t>
            </w:r>
          </w:p>
          <w:p w:rsidR="00CA725E" w:rsidRDefault="00CA725E" w:rsidP="00CA725E">
            <w:pPr>
              <w:ind w:left="0" w:hanging="2"/>
              <w:jc w:val="center"/>
            </w:pPr>
            <w:r>
              <w:rPr>
                <w:b/>
              </w:rPr>
              <w:t>No.</w:t>
            </w:r>
          </w:p>
          <w:p w:rsidR="00CA725E" w:rsidRDefault="00CA725E" w:rsidP="00CA725E">
            <w:pPr>
              <w:ind w:left="0" w:hanging="2"/>
              <w:jc w:val="center"/>
            </w:pPr>
          </w:p>
        </w:tc>
        <w:tc>
          <w:tcPr>
            <w:tcW w:w="1843" w:type="dxa"/>
            <w:vAlign w:val="center"/>
          </w:tcPr>
          <w:p w:rsidR="00CA725E" w:rsidRDefault="00CA725E" w:rsidP="00CA725E">
            <w:pPr>
              <w:ind w:left="0" w:hanging="2"/>
              <w:jc w:val="center"/>
            </w:pPr>
            <w:r>
              <w:rPr>
                <w:b/>
              </w:rPr>
              <w:t xml:space="preserve">Name of Department / Discipline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25E" w:rsidRDefault="00CA725E" w:rsidP="00CA725E">
            <w:pPr>
              <w:ind w:left="0" w:hanging="2"/>
              <w:jc w:val="center"/>
            </w:pPr>
            <w:r>
              <w:rPr>
                <w:b/>
              </w:rPr>
              <w:t>Essential Qualification</w:t>
            </w:r>
          </w:p>
          <w:p w:rsidR="00CA725E" w:rsidRDefault="00E75453" w:rsidP="00CA725E">
            <w:pPr>
              <w:ind w:left="0" w:hanging="2"/>
              <w:jc w:val="center"/>
            </w:pPr>
            <w:r>
              <w:rPr>
                <w:b/>
              </w:rPr>
              <w:t>(minimum</w:t>
            </w:r>
            <w:r w:rsidR="00CA725E">
              <w:rPr>
                <w:b/>
              </w:rPr>
              <w:t xml:space="preserve"> 55% Marks)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A725E" w:rsidRDefault="00CA725E" w:rsidP="00CA725E">
            <w:pPr>
              <w:ind w:left="0" w:hanging="2"/>
              <w:jc w:val="center"/>
            </w:pPr>
            <w:r>
              <w:rPr>
                <w:b/>
              </w:rPr>
              <w:t>No. of posts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25E" w:rsidRDefault="00CA725E" w:rsidP="00CA725E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Age Limit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A725E" w:rsidRDefault="00CA725E" w:rsidP="00CA725E">
            <w:pPr>
              <w:ind w:left="0" w:hanging="2"/>
              <w:jc w:val="center"/>
            </w:pPr>
            <w:r>
              <w:rPr>
                <w:b/>
              </w:rPr>
              <w:t>Consolidated Remuneration</w:t>
            </w:r>
          </w:p>
        </w:tc>
      </w:tr>
      <w:tr w:rsidR="004B4DD5" w:rsidTr="00DC6B8C">
        <w:trPr>
          <w:trHeight w:val="670"/>
          <w:jc w:val="center"/>
        </w:trPr>
        <w:tc>
          <w:tcPr>
            <w:tcW w:w="704" w:type="dxa"/>
            <w:vAlign w:val="center"/>
          </w:tcPr>
          <w:p w:rsidR="004B4DD5" w:rsidRPr="000E61A1" w:rsidRDefault="004B4DD5" w:rsidP="00CA725E">
            <w:pPr>
              <w:ind w:left="0" w:hanging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B4DD5" w:rsidRPr="000E61A1" w:rsidRDefault="00FD66EC" w:rsidP="00CA725E">
            <w:pPr>
              <w:ind w:left="0" w:hanging="2"/>
              <w:jc w:val="center"/>
              <w:rPr>
                <w:color w:val="000000" w:themeColor="text1"/>
              </w:rPr>
            </w:pPr>
            <w:r>
              <w:t>Plant Breeding and Genetics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D5" w:rsidRPr="000E61A1" w:rsidRDefault="00FD66EC" w:rsidP="00CA725E">
            <w:pPr>
              <w:ind w:left="0" w:hanging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Master’s Degree in Plant Breeding and Genetics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D5" w:rsidRDefault="004B4DD5" w:rsidP="00CA725E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D5" w:rsidRPr="004B4DD5" w:rsidRDefault="00DC6B8C" w:rsidP="00CA725E">
            <w:pPr>
              <w:ind w:left="0" w:hanging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40</w:t>
            </w:r>
            <w:r w:rsidR="004B4DD5" w:rsidRPr="004B4DD5">
              <w:rPr>
                <w:color w:val="000000" w:themeColor="text1"/>
              </w:rPr>
              <w:t xml:space="preserve"> years Maximum</w:t>
            </w:r>
            <w:r>
              <w:rPr>
                <w:color w:val="000000" w:themeColor="text1"/>
              </w:rPr>
              <w:t xml:space="preserve"> as on 01.01.2022</w:t>
            </w:r>
          </w:p>
          <w:p w:rsidR="004B4DD5" w:rsidRDefault="004B4DD5" w:rsidP="00CA725E">
            <w:pPr>
              <w:ind w:left="0" w:hanging="2"/>
              <w:jc w:val="center"/>
              <w:rPr>
                <w:color w:val="000000" w:themeColor="text1"/>
              </w:rPr>
            </w:pPr>
            <w:r w:rsidRPr="004B4DD5">
              <w:t>(Age relaxation as per existing Government rules will be granted)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D5" w:rsidRDefault="004B4DD5" w:rsidP="00CA7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r>
              <w:t>Rs.1470/- per day</w:t>
            </w:r>
          </w:p>
        </w:tc>
      </w:tr>
    </w:tbl>
    <w:p w:rsidR="00076C5E" w:rsidRPr="00E75453" w:rsidRDefault="00076C5E">
      <w:pPr>
        <w:spacing w:line="360" w:lineRule="auto"/>
        <w:jc w:val="both"/>
        <w:rPr>
          <w:sz w:val="8"/>
          <w:szCs w:val="8"/>
        </w:rPr>
      </w:pPr>
    </w:p>
    <w:p w:rsidR="00076C5E" w:rsidRDefault="00B61DA0" w:rsidP="00CD6D83">
      <w:pPr>
        <w:spacing w:line="276" w:lineRule="auto"/>
        <w:ind w:leftChars="0" w:left="0" w:firstLineChars="0" w:firstLine="720"/>
        <w:jc w:val="both"/>
      </w:pPr>
      <w:r w:rsidRPr="00FD66EC">
        <w:rPr>
          <w:color w:val="000000"/>
          <w:u w:val="single"/>
        </w:rPr>
        <w:t>Ap</w:t>
      </w:r>
      <w:r w:rsidRPr="00FD66EC">
        <w:rPr>
          <w:u w:val="single"/>
        </w:rPr>
        <w:t>plicants should have Master</w:t>
      </w:r>
      <w:r w:rsidR="004B4DD5" w:rsidRPr="00FD66EC">
        <w:rPr>
          <w:u w:val="single"/>
        </w:rPr>
        <w:t>’</w:t>
      </w:r>
      <w:r w:rsidRPr="00FD66EC">
        <w:rPr>
          <w:u w:val="single"/>
        </w:rPr>
        <w:t>s Degree in the concerned discipline with</w:t>
      </w:r>
      <w:r w:rsidR="00E75453">
        <w:rPr>
          <w:u w:val="single"/>
        </w:rPr>
        <w:t xml:space="preserve"> minimum 55% marks and</w:t>
      </w:r>
      <w:r w:rsidRPr="00FD66EC">
        <w:rPr>
          <w:u w:val="single"/>
        </w:rPr>
        <w:t xml:space="preserve"> NET qualification</w:t>
      </w:r>
      <w:r>
        <w:t xml:space="preserve">. In the absence of candidates </w:t>
      </w:r>
      <w:r w:rsidR="00DC6B8C">
        <w:t>with NET, candidates having Master</w:t>
      </w:r>
      <w:r w:rsidR="00FD66EC">
        <w:t>’</w:t>
      </w:r>
      <w:r w:rsidR="00DC6B8C">
        <w:t>s</w:t>
      </w:r>
      <w:r>
        <w:t xml:space="preserve"> Degree in th</w:t>
      </w:r>
      <w:r w:rsidR="003C2BD1">
        <w:t>e concerned discipline will</w:t>
      </w:r>
      <w:r>
        <w:t xml:space="preserve"> be considered. </w:t>
      </w:r>
    </w:p>
    <w:p w:rsidR="002C16AA" w:rsidRPr="005C0D4F" w:rsidRDefault="002C16AA" w:rsidP="002C16AA">
      <w:pPr>
        <w:spacing w:line="276" w:lineRule="auto"/>
        <w:jc w:val="both"/>
        <w:rPr>
          <w:sz w:val="10"/>
          <w:szCs w:val="10"/>
        </w:rPr>
      </w:pPr>
      <w:bookmarkStart w:id="0" w:name="_GoBack"/>
      <w:bookmarkEnd w:id="0"/>
    </w:p>
    <w:p w:rsidR="00B94CE2" w:rsidRDefault="00B61DA0" w:rsidP="00CD6D83">
      <w:pPr>
        <w:spacing w:line="276" w:lineRule="auto"/>
        <w:ind w:leftChars="0" w:left="0" w:firstLineChars="0" w:firstLine="720"/>
        <w:jc w:val="both"/>
      </w:pPr>
      <w:r>
        <w:t>Candidates with PhD and Research/Teaching experiences are more preferred.</w:t>
      </w:r>
    </w:p>
    <w:p w:rsidR="00076C5E" w:rsidRPr="005C0D4F" w:rsidRDefault="00076C5E" w:rsidP="00B94CE2">
      <w:pPr>
        <w:ind w:leftChars="0" w:left="0" w:firstLineChars="0" w:firstLine="0"/>
        <w:jc w:val="both"/>
        <w:rPr>
          <w:sz w:val="2"/>
          <w:szCs w:val="2"/>
        </w:rPr>
      </w:pPr>
    </w:p>
    <w:p w:rsidR="00076C5E" w:rsidRPr="00123603" w:rsidRDefault="00076C5E">
      <w:pPr>
        <w:spacing w:line="276" w:lineRule="auto"/>
        <w:jc w:val="both"/>
        <w:rPr>
          <w:sz w:val="8"/>
          <w:szCs w:val="8"/>
        </w:rPr>
      </w:pPr>
    </w:p>
    <w:p w:rsidR="00CA725E" w:rsidRDefault="00CA725E" w:rsidP="00CD6D83">
      <w:pPr>
        <w:spacing w:line="276" w:lineRule="auto"/>
        <w:ind w:leftChars="0" w:left="0" w:firstLineChars="0" w:firstLine="720"/>
        <w:jc w:val="both"/>
      </w:pPr>
      <w:r w:rsidRPr="00356C03">
        <w:t>The posting is purely temporary for 59 days from</w:t>
      </w:r>
      <w:r w:rsidR="00402257">
        <w:t xml:space="preserve"> the</w:t>
      </w:r>
      <w:r w:rsidRPr="00356C03">
        <w:t xml:space="preserve"> date of joining. Interested candidates may appear for the walk in-interview with originals and copy of their certificates to prove qualification, date of birth, experience (if any) etc. The interview will be conducted at </w:t>
      </w:r>
      <w:r w:rsidR="00D4100E">
        <w:t>10.00 am on 23.11.2022</w:t>
      </w:r>
      <w:r w:rsidRPr="00356C03">
        <w:t>.</w:t>
      </w:r>
    </w:p>
    <w:p w:rsidR="00CD6D83" w:rsidRPr="005C0D4F" w:rsidRDefault="00CD6D83" w:rsidP="00CA725E">
      <w:pPr>
        <w:spacing w:line="276" w:lineRule="auto"/>
        <w:jc w:val="both"/>
        <w:rPr>
          <w:sz w:val="6"/>
          <w:szCs w:val="6"/>
        </w:rPr>
      </w:pPr>
    </w:p>
    <w:p w:rsidR="00CD6D83" w:rsidRDefault="00CD6D83" w:rsidP="00CD6D83">
      <w:pPr>
        <w:spacing w:line="276" w:lineRule="auto"/>
        <w:ind w:leftChars="0" w:left="0" w:firstLineChars="0" w:firstLine="720"/>
        <w:jc w:val="both"/>
      </w:pPr>
      <w:r>
        <w:t>The candidate will have no claim in the University other than to receive the remuneration attached to the post. The appointment will not confer on him/her any right of permanency or regularization in KAU</w:t>
      </w:r>
    </w:p>
    <w:p w:rsidR="00CD6D83" w:rsidRPr="005C0D4F" w:rsidRDefault="00CD6D83" w:rsidP="00CD6D83">
      <w:pPr>
        <w:spacing w:line="276" w:lineRule="auto"/>
        <w:ind w:leftChars="0" w:left="0" w:firstLineChars="0" w:firstLine="0"/>
        <w:jc w:val="both"/>
        <w:rPr>
          <w:sz w:val="10"/>
          <w:szCs w:val="10"/>
        </w:rPr>
      </w:pPr>
    </w:p>
    <w:p w:rsidR="00CD6D83" w:rsidRDefault="00CD6D83" w:rsidP="00CD6D83">
      <w:pPr>
        <w:spacing w:line="276" w:lineRule="auto"/>
        <w:ind w:leftChars="0" w:left="0" w:firstLineChars="0" w:firstLine="720"/>
        <w:jc w:val="both"/>
        <w:rPr>
          <w:u w:val="single"/>
        </w:rPr>
      </w:pPr>
      <w:r>
        <w:t>No TA/DA will be paid for attending the walk-in-interview.</w:t>
      </w:r>
    </w:p>
    <w:p w:rsidR="00CD6D83" w:rsidRPr="005C0D4F" w:rsidRDefault="00CD6D83" w:rsidP="00CA725E">
      <w:pPr>
        <w:spacing w:line="276" w:lineRule="auto"/>
        <w:ind w:left="-2" w:firstLine="0"/>
        <w:jc w:val="both"/>
        <w:rPr>
          <w:sz w:val="4"/>
          <w:szCs w:val="4"/>
        </w:rPr>
      </w:pPr>
    </w:p>
    <w:p w:rsidR="00076C5E" w:rsidRPr="0066708F" w:rsidRDefault="00B61DA0" w:rsidP="00CD6D83">
      <w:pPr>
        <w:spacing w:line="276" w:lineRule="auto"/>
        <w:ind w:left="0" w:hanging="2"/>
        <w:jc w:val="both"/>
        <w:rPr>
          <w:sz w:val="4"/>
          <w:szCs w:val="4"/>
          <w:u w:val="single"/>
        </w:rPr>
      </w:pPr>
      <w:r>
        <w:tab/>
      </w:r>
    </w:p>
    <w:p w:rsidR="00076C5E" w:rsidRDefault="00B61DA0">
      <w:pPr>
        <w:spacing w:line="360" w:lineRule="auto"/>
        <w:ind w:left="0" w:hanging="2"/>
        <w:rPr>
          <w:u w:val="single"/>
        </w:rPr>
      </w:pPr>
      <w:r>
        <w:rPr>
          <w:b/>
          <w:u w:val="single"/>
        </w:rPr>
        <w:t>DOCUMENTS TO BE PRESENTED AT THE TIME OF INTERVIEW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424"/>
      </w:tblGrid>
      <w:tr w:rsidR="00F23054" w:rsidTr="004E05AC">
        <w:tc>
          <w:tcPr>
            <w:tcW w:w="336" w:type="dxa"/>
          </w:tcPr>
          <w:p w:rsidR="00F23054" w:rsidRDefault="00F23054">
            <w:pPr>
              <w:ind w:leftChars="0" w:left="0" w:firstLineChars="0" w:firstLine="0"/>
              <w:jc w:val="both"/>
            </w:pPr>
          </w:p>
        </w:tc>
        <w:tc>
          <w:tcPr>
            <w:tcW w:w="8474" w:type="dxa"/>
          </w:tcPr>
          <w:p w:rsidR="00F23054" w:rsidRPr="00F23054" w:rsidRDefault="00F23054">
            <w:pPr>
              <w:ind w:leftChars="0" w:left="0" w:firstLineChars="0" w:firstLine="0"/>
              <w:jc w:val="both"/>
              <w:rPr>
                <w:sz w:val="8"/>
                <w:szCs w:val="8"/>
              </w:rPr>
            </w:pPr>
          </w:p>
        </w:tc>
      </w:tr>
      <w:tr w:rsidR="00F23054" w:rsidTr="004E05AC">
        <w:tc>
          <w:tcPr>
            <w:tcW w:w="336" w:type="dxa"/>
          </w:tcPr>
          <w:p w:rsidR="00F23054" w:rsidRDefault="00CD6D83">
            <w:pPr>
              <w:ind w:leftChars="0" w:left="0" w:firstLineChars="0" w:firstLine="0"/>
              <w:jc w:val="both"/>
            </w:pPr>
            <w:r>
              <w:t>1.</w:t>
            </w:r>
          </w:p>
        </w:tc>
        <w:tc>
          <w:tcPr>
            <w:tcW w:w="8474" w:type="dxa"/>
          </w:tcPr>
          <w:p w:rsidR="00F23054" w:rsidRDefault="00F23054" w:rsidP="00CD6D83">
            <w:pPr>
              <w:ind w:leftChars="0" w:left="0" w:firstLineChars="0" w:firstLine="0"/>
              <w:jc w:val="both"/>
            </w:pPr>
            <w:r>
              <w:t>Photo ID card of the candidate</w:t>
            </w:r>
          </w:p>
          <w:p w:rsidR="00F23054" w:rsidRPr="00F23054" w:rsidRDefault="00F23054">
            <w:pPr>
              <w:ind w:leftChars="0" w:left="0" w:firstLineChars="0" w:firstLine="0"/>
              <w:jc w:val="both"/>
              <w:rPr>
                <w:sz w:val="8"/>
                <w:szCs w:val="8"/>
              </w:rPr>
            </w:pPr>
          </w:p>
        </w:tc>
      </w:tr>
      <w:tr w:rsidR="00F23054" w:rsidTr="004E05AC">
        <w:tc>
          <w:tcPr>
            <w:tcW w:w="336" w:type="dxa"/>
          </w:tcPr>
          <w:p w:rsidR="00F23054" w:rsidRDefault="00CD6D83">
            <w:pPr>
              <w:ind w:leftChars="0" w:left="0" w:firstLineChars="0" w:firstLine="0"/>
              <w:jc w:val="both"/>
            </w:pPr>
            <w:r>
              <w:t>2.</w:t>
            </w:r>
          </w:p>
        </w:tc>
        <w:tc>
          <w:tcPr>
            <w:tcW w:w="8474" w:type="dxa"/>
          </w:tcPr>
          <w:p w:rsidR="00F23054" w:rsidRDefault="00F23054" w:rsidP="00F23054">
            <w:pPr>
              <w:ind w:leftChars="0" w:left="-2" w:firstLineChars="0" w:firstLine="0"/>
              <w:jc w:val="both"/>
            </w:pPr>
            <w:r>
              <w:t>Originals of all the relevant documents as listed below:</w:t>
            </w:r>
          </w:p>
          <w:p w:rsidR="00F23054" w:rsidRPr="00F23054" w:rsidRDefault="00F23054">
            <w:pPr>
              <w:ind w:leftChars="0" w:left="0" w:firstLineChars="0" w:firstLine="0"/>
              <w:jc w:val="both"/>
              <w:rPr>
                <w:sz w:val="8"/>
                <w:szCs w:val="8"/>
              </w:rPr>
            </w:pPr>
          </w:p>
        </w:tc>
      </w:tr>
    </w:tbl>
    <w:p w:rsidR="00076C5E" w:rsidRDefault="00076C5E" w:rsidP="00F23054">
      <w:pPr>
        <w:ind w:leftChars="0" w:left="0" w:firstLineChars="0" w:firstLine="0"/>
        <w:jc w:val="both"/>
        <w:rPr>
          <w:sz w:val="8"/>
          <w:szCs w:val="8"/>
        </w:rPr>
      </w:pPr>
    </w:p>
    <w:p w:rsidR="00076C5E" w:rsidRDefault="00B61DA0" w:rsidP="00F23054">
      <w:pPr>
        <w:numPr>
          <w:ilvl w:val="0"/>
          <w:numId w:val="2"/>
        </w:numPr>
        <w:ind w:leftChars="176" w:left="991" w:hangingChars="237" w:hanging="569"/>
        <w:jc w:val="both"/>
      </w:pPr>
      <w:r>
        <w:t>Certificate to prove date of birth</w:t>
      </w:r>
    </w:p>
    <w:p w:rsidR="00076C5E" w:rsidRDefault="00076C5E" w:rsidP="00F23054">
      <w:pPr>
        <w:ind w:leftChars="176" w:left="612" w:hangingChars="237" w:hanging="190"/>
        <w:jc w:val="both"/>
        <w:rPr>
          <w:sz w:val="8"/>
          <w:szCs w:val="8"/>
        </w:rPr>
      </w:pPr>
    </w:p>
    <w:p w:rsidR="00076C5E" w:rsidRDefault="0066708F" w:rsidP="00F23054">
      <w:pPr>
        <w:numPr>
          <w:ilvl w:val="0"/>
          <w:numId w:val="2"/>
        </w:numPr>
        <w:ind w:leftChars="176" w:left="991" w:hangingChars="237" w:hanging="569"/>
        <w:jc w:val="both"/>
      </w:pPr>
      <w:r>
        <w:t>10</w:t>
      </w:r>
      <w:r w:rsidRPr="0066708F">
        <w:rPr>
          <w:vertAlign w:val="superscript"/>
        </w:rPr>
        <w:t>th</w:t>
      </w:r>
      <w:r>
        <w:t xml:space="preserve"> /</w:t>
      </w:r>
      <w:r w:rsidR="00B61DA0">
        <w:t>SSLC mark list</w:t>
      </w:r>
    </w:p>
    <w:p w:rsidR="00076C5E" w:rsidRDefault="00076C5E" w:rsidP="00F23054">
      <w:pPr>
        <w:ind w:leftChars="176" w:left="612" w:hangingChars="237" w:hanging="190"/>
        <w:jc w:val="both"/>
        <w:rPr>
          <w:sz w:val="8"/>
          <w:szCs w:val="8"/>
        </w:rPr>
      </w:pPr>
    </w:p>
    <w:p w:rsidR="00076C5E" w:rsidRDefault="00B61DA0" w:rsidP="00F23054">
      <w:pPr>
        <w:numPr>
          <w:ilvl w:val="0"/>
          <w:numId w:val="2"/>
        </w:numPr>
        <w:ind w:leftChars="176" w:left="991" w:hangingChars="237" w:hanging="569"/>
        <w:jc w:val="both"/>
      </w:pPr>
      <w:r>
        <w:t>Higher secondary mark list</w:t>
      </w:r>
    </w:p>
    <w:p w:rsidR="00076C5E" w:rsidRDefault="00076C5E" w:rsidP="00F23054">
      <w:pPr>
        <w:ind w:leftChars="176" w:left="612" w:hangingChars="237" w:hanging="190"/>
        <w:jc w:val="both"/>
        <w:rPr>
          <w:sz w:val="8"/>
          <w:szCs w:val="8"/>
        </w:rPr>
      </w:pPr>
    </w:p>
    <w:p w:rsidR="00076C5E" w:rsidRDefault="00B61DA0" w:rsidP="00F23054">
      <w:pPr>
        <w:numPr>
          <w:ilvl w:val="0"/>
          <w:numId w:val="2"/>
        </w:numPr>
        <w:ind w:leftChars="176" w:left="991" w:hangingChars="237" w:hanging="569"/>
        <w:jc w:val="both"/>
      </w:pPr>
      <w:r>
        <w:t>Degree certificate</w:t>
      </w:r>
    </w:p>
    <w:p w:rsidR="00076C5E" w:rsidRDefault="00076C5E" w:rsidP="00F23054">
      <w:pPr>
        <w:ind w:leftChars="176" w:left="612" w:hangingChars="237" w:hanging="190"/>
        <w:jc w:val="both"/>
        <w:rPr>
          <w:sz w:val="8"/>
          <w:szCs w:val="8"/>
        </w:rPr>
      </w:pPr>
    </w:p>
    <w:p w:rsidR="00076C5E" w:rsidRDefault="00B61DA0" w:rsidP="00F23054">
      <w:pPr>
        <w:numPr>
          <w:ilvl w:val="0"/>
          <w:numId w:val="2"/>
        </w:numPr>
        <w:ind w:leftChars="176" w:left="991" w:hangingChars="237" w:hanging="569"/>
        <w:jc w:val="both"/>
      </w:pPr>
      <w:r>
        <w:t>Degree mark list</w:t>
      </w:r>
    </w:p>
    <w:p w:rsidR="00076C5E" w:rsidRDefault="00076C5E" w:rsidP="00F23054">
      <w:pPr>
        <w:ind w:leftChars="176" w:left="612" w:hangingChars="237" w:hanging="190"/>
        <w:jc w:val="both"/>
        <w:rPr>
          <w:sz w:val="8"/>
          <w:szCs w:val="8"/>
        </w:rPr>
      </w:pPr>
    </w:p>
    <w:p w:rsidR="00076C5E" w:rsidRDefault="00B61DA0" w:rsidP="00F23054">
      <w:pPr>
        <w:numPr>
          <w:ilvl w:val="0"/>
          <w:numId w:val="2"/>
        </w:numPr>
        <w:ind w:leftChars="176" w:left="991" w:hangingChars="237" w:hanging="569"/>
        <w:jc w:val="both"/>
      </w:pPr>
      <w:r>
        <w:t>Post graduate degree certificate</w:t>
      </w:r>
    </w:p>
    <w:p w:rsidR="00076C5E" w:rsidRDefault="00076C5E" w:rsidP="00F23054">
      <w:pPr>
        <w:ind w:leftChars="176" w:left="612" w:hangingChars="237" w:hanging="190"/>
        <w:jc w:val="both"/>
        <w:rPr>
          <w:sz w:val="8"/>
          <w:szCs w:val="8"/>
        </w:rPr>
      </w:pPr>
    </w:p>
    <w:p w:rsidR="00076C5E" w:rsidRDefault="00B61DA0" w:rsidP="00F23054">
      <w:pPr>
        <w:numPr>
          <w:ilvl w:val="0"/>
          <w:numId w:val="2"/>
        </w:numPr>
        <w:ind w:leftChars="176" w:left="991" w:hangingChars="237" w:hanging="569"/>
        <w:jc w:val="both"/>
      </w:pPr>
      <w:r>
        <w:t>Post graduate degree mark list</w:t>
      </w:r>
    </w:p>
    <w:p w:rsidR="00076C5E" w:rsidRDefault="00076C5E" w:rsidP="00F23054">
      <w:pPr>
        <w:ind w:leftChars="176" w:left="612" w:hangingChars="237" w:hanging="190"/>
        <w:jc w:val="both"/>
        <w:rPr>
          <w:sz w:val="8"/>
          <w:szCs w:val="8"/>
        </w:rPr>
      </w:pPr>
    </w:p>
    <w:p w:rsidR="00076C5E" w:rsidRDefault="00B61DA0" w:rsidP="00F23054">
      <w:pPr>
        <w:numPr>
          <w:ilvl w:val="0"/>
          <w:numId w:val="2"/>
        </w:numPr>
        <w:ind w:leftChars="176" w:left="991" w:hangingChars="237" w:hanging="569"/>
        <w:jc w:val="both"/>
      </w:pPr>
      <w:r>
        <w:t>NET Qualifying certificate</w:t>
      </w:r>
    </w:p>
    <w:p w:rsidR="00076C5E" w:rsidRDefault="00076C5E" w:rsidP="00F23054">
      <w:pPr>
        <w:ind w:leftChars="176" w:left="612" w:hangingChars="237" w:hanging="190"/>
        <w:jc w:val="both"/>
        <w:rPr>
          <w:sz w:val="8"/>
          <w:szCs w:val="8"/>
        </w:rPr>
      </w:pPr>
    </w:p>
    <w:p w:rsidR="00076C5E" w:rsidRDefault="00B61DA0" w:rsidP="00F23054">
      <w:pPr>
        <w:numPr>
          <w:ilvl w:val="0"/>
          <w:numId w:val="2"/>
        </w:numPr>
        <w:ind w:leftChars="176" w:left="991" w:hangingChars="237" w:hanging="569"/>
        <w:jc w:val="both"/>
      </w:pPr>
      <w:r>
        <w:t>Certificates of additional qualifications such as PhD etc., if any</w:t>
      </w:r>
    </w:p>
    <w:p w:rsidR="00076C5E" w:rsidRDefault="00076C5E" w:rsidP="00F23054">
      <w:pPr>
        <w:ind w:leftChars="176" w:left="612" w:hangingChars="237" w:hanging="190"/>
        <w:jc w:val="both"/>
        <w:rPr>
          <w:sz w:val="8"/>
          <w:szCs w:val="8"/>
        </w:rPr>
      </w:pPr>
    </w:p>
    <w:p w:rsidR="00076C5E" w:rsidRDefault="00B61DA0" w:rsidP="00F23054">
      <w:pPr>
        <w:numPr>
          <w:ilvl w:val="0"/>
          <w:numId w:val="2"/>
        </w:numPr>
        <w:ind w:leftChars="176" w:left="991" w:hangingChars="237" w:hanging="569"/>
        <w:jc w:val="both"/>
      </w:pPr>
      <w:r>
        <w:t>Certificate of experience in related field, if any</w:t>
      </w:r>
    </w:p>
    <w:p w:rsidR="00076C5E" w:rsidRDefault="00076C5E" w:rsidP="00F23054">
      <w:pPr>
        <w:ind w:leftChars="176" w:left="612" w:hangingChars="237" w:hanging="190"/>
        <w:jc w:val="both"/>
        <w:rPr>
          <w:sz w:val="8"/>
          <w:szCs w:val="8"/>
        </w:rPr>
      </w:pPr>
    </w:p>
    <w:p w:rsidR="00076C5E" w:rsidRDefault="00B61DA0" w:rsidP="00F23054">
      <w:pPr>
        <w:numPr>
          <w:ilvl w:val="0"/>
          <w:numId w:val="2"/>
        </w:numPr>
        <w:ind w:leftChars="176" w:left="991" w:hangingChars="237" w:hanging="569"/>
        <w:jc w:val="both"/>
      </w:pPr>
      <w:r>
        <w:t>Scientific publications, other trainings &amp; certifications in the field, if any.</w:t>
      </w:r>
    </w:p>
    <w:p w:rsidR="00076C5E" w:rsidRDefault="00076C5E">
      <w:pPr>
        <w:ind w:left="0" w:hanging="2"/>
        <w:jc w:val="both"/>
      </w:pPr>
    </w:p>
    <w:p w:rsidR="00076C5E" w:rsidRPr="00E75453" w:rsidRDefault="00B61DA0" w:rsidP="005D5556">
      <w:pPr>
        <w:spacing w:line="360" w:lineRule="auto"/>
        <w:ind w:left="0" w:hanging="2"/>
        <w:jc w:val="both"/>
        <w:rPr>
          <w:color w:val="000000" w:themeColor="text1"/>
        </w:rPr>
      </w:pPr>
      <w:r>
        <w:t>For further information contact</w:t>
      </w:r>
      <w:proofErr w:type="gramStart"/>
      <w:r w:rsidR="00402257">
        <w:t>:-</w:t>
      </w:r>
      <w:proofErr w:type="gramEnd"/>
      <w:r w:rsidR="00402257">
        <w:t xml:space="preserve"> </w:t>
      </w:r>
      <w:r w:rsidR="00402257" w:rsidRPr="00552621">
        <w:t xml:space="preserve"> </w:t>
      </w:r>
      <w:r w:rsidR="005D5556">
        <w:rPr>
          <w:rFonts w:eastAsia="Rachana"/>
          <w:highlight w:val="white"/>
        </w:rPr>
        <w:t xml:space="preserve">0467 226 </w:t>
      </w:r>
      <w:r w:rsidR="005D5556" w:rsidRPr="00E75453">
        <w:rPr>
          <w:rFonts w:eastAsia="Rachana"/>
          <w:color w:val="000000" w:themeColor="text1"/>
          <w:highlight w:val="white"/>
        </w:rPr>
        <w:t>0632</w:t>
      </w:r>
      <w:r w:rsidRPr="00E75453">
        <w:rPr>
          <w:color w:val="000000" w:themeColor="text1"/>
        </w:rPr>
        <w:t xml:space="preserve">                                           </w:t>
      </w:r>
    </w:p>
    <w:p w:rsidR="00076C5E" w:rsidRPr="00E75453" w:rsidRDefault="00076C5E">
      <w:pPr>
        <w:ind w:left="0" w:hanging="2"/>
        <w:jc w:val="right"/>
        <w:rPr>
          <w:rFonts w:ascii="Calibri" w:eastAsia="Calibri" w:hAnsi="Calibri" w:cs="Calibri"/>
          <w:color w:val="000000" w:themeColor="text1"/>
        </w:rPr>
      </w:pPr>
    </w:p>
    <w:p w:rsidR="00076C5E" w:rsidRPr="00E75453" w:rsidRDefault="00B61DA0">
      <w:pPr>
        <w:ind w:left="0" w:hanging="2"/>
        <w:rPr>
          <w:rFonts w:eastAsia="Calibri"/>
          <w:color w:val="000000" w:themeColor="text1"/>
        </w:rPr>
      </w:pPr>
      <w:r w:rsidRPr="00E75453">
        <w:rPr>
          <w:rFonts w:ascii="Calibri" w:eastAsia="Calibri" w:hAnsi="Calibri" w:cs="Calibri"/>
          <w:color w:val="000000" w:themeColor="text1"/>
        </w:rPr>
        <w:t xml:space="preserve">                       </w:t>
      </w:r>
      <w:r w:rsidR="003320CB" w:rsidRPr="00E75453">
        <w:rPr>
          <w:rFonts w:ascii="Calibri" w:eastAsia="Calibri" w:hAnsi="Calibri" w:cs="Calibri"/>
          <w:color w:val="000000" w:themeColor="text1"/>
        </w:rPr>
        <w:tab/>
      </w:r>
      <w:r w:rsidR="003320CB" w:rsidRPr="00E75453">
        <w:rPr>
          <w:rFonts w:ascii="Calibri" w:eastAsia="Calibri" w:hAnsi="Calibri" w:cs="Calibri"/>
          <w:color w:val="000000" w:themeColor="text1"/>
        </w:rPr>
        <w:tab/>
      </w:r>
      <w:r w:rsidR="003320CB" w:rsidRPr="00E75453">
        <w:rPr>
          <w:rFonts w:ascii="Calibri" w:eastAsia="Calibri" w:hAnsi="Calibri" w:cs="Calibri"/>
          <w:color w:val="000000" w:themeColor="text1"/>
        </w:rPr>
        <w:tab/>
      </w:r>
      <w:r w:rsidR="003320CB" w:rsidRPr="00E75453">
        <w:rPr>
          <w:rFonts w:ascii="Calibri" w:eastAsia="Calibri" w:hAnsi="Calibri" w:cs="Calibri"/>
          <w:color w:val="000000" w:themeColor="text1"/>
        </w:rPr>
        <w:tab/>
      </w:r>
      <w:r w:rsidR="003320CB" w:rsidRPr="00E75453">
        <w:rPr>
          <w:rFonts w:ascii="Calibri" w:eastAsia="Calibri" w:hAnsi="Calibri" w:cs="Calibri"/>
          <w:color w:val="000000" w:themeColor="text1"/>
        </w:rPr>
        <w:tab/>
      </w:r>
      <w:r w:rsidR="003320CB" w:rsidRPr="00E75453">
        <w:rPr>
          <w:rFonts w:ascii="Calibri" w:eastAsia="Calibri" w:hAnsi="Calibri" w:cs="Calibri"/>
          <w:color w:val="000000" w:themeColor="text1"/>
        </w:rPr>
        <w:tab/>
      </w:r>
      <w:r w:rsidR="003320CB" w:rsidRPr="00E75453">
        <w:rPr>
          <w:rFonts w:ascii="Calibri" w:eastAsia="Calibri" w:hAnsi="Calibri" w:cs="Calibri"/>
          <w:color w:val="000000" w:themeColor="text1"/>
        </w:rPr>
        <w:tab/>
      </w:r>
      <w:r w:rsidR="003320CB" w:rsidRPr="00E75453">
        <w:rPr>
          <w:rFonts w:ascii="Calibri" w:eastAsia="Calibri" w:hAnsi="Calibri" w:cs="Calibri"/>
          <w:color w:val="000000" w:themeColor="text1"/>
        </w:rPr>
        <w:tab/>
      </w:r>
      <w:r w:rsidR="003320CB" w:rsidRPr="00E75453">
        <w:rPr>
          <w:rFonts w:ascii="Calibri" w:eastAsia="Calibri" w:hAnsi="Calibri" w:cs="Calibri"/>
          <w:color w:val="000000" w:themeColor="text1"/>
        </w:rPr>
        <w:tab/>
      </w:r>
      <w:r w:rsidR="00D47735" w:rsidRPr="00E75453">
        <w:rPr>
          <w:rFonts w:eastAsia="Calibri"/>
          <w:color w:val="000000" w:themeColor="text1"/>
        </w:rPr>
        <w:t xml:space="preserve">   </w:t>
      </w:r>
      <w:r w:rsidR="00402257" w:rsidRPr="00E75453">
        <w:rPr>
          <w:rFonts w:eastAsia="Calibri"/>
          <w:color w:val="000000" w:themeColor="text1"/>
        </w:rPr>
        <w:t xml:space="preserve">  </w:t>
      </w:r>
      <w:proofErr w:type="spellStart"/>
      <w:proofErr w:type="gramStart"/>
      <w:r w:rsidRPr="00E75453">
        <w:rPr>
          <w:rFonts w:eastAsia="Calibri"/>
          <w:color w:val="000000" w:themeColor="text1"/>
        </w:rPr>
        <w:t>Sd</w:t>
      </w:r>
      <w:proofErr w:type="spellEnd"/>
      <w:proofErr w:type="gramEnd"/>
      <w:r w:rsidRPr="00E75453">
        <w:rPr>
          <w:rFonts w:eastAsia="Calibri"/>
          <w:color w:val="000000" w:themeColor="text1"/>
        </w:rPr>
        <w:t>/-</w:t>
      </w:r>
    </w:p>
    <w:p w:rsidR="00076C5E" w:rsidRPr="00E75453" w:rsidRDefault="003320CB" w:rsidP="003320CB">
      <w:pPr>
        <w:ind w:left="0" w:hanging="2"/>
        <w:jc w:val="center"/>
        <w:rPr>
          <w:color w:val="000000" w:themeColor="text1"/>
        </w:rPr>
      </w:pPr>
      <w:r w:rsidRPr="00E75453">
        <w:rPr>
          <w:color w:val="000000" w:themeColor="text1"/>
        </w:rPr>
        <w:t xml:space="preserve">                                                                                                          </w:t>
      </w:r>
      <w:proofErr w:type="spellStart"/>
      <w:r w:rsidR="00B61DA0" w:rsidRPr="00E75453">
        <w:rPr>
          <w:color w:val="000000" w:themeColor="text1"/>
        </w:rPr>
        <w:t>Dr.</w:t>
      </w:r>
      <w:r w:rsidRPr="00E75453">
        <w:rPr>
          <w:color w:val="000000" w:themeColor="text1"/>
        </w:rPr>
        <w:t>T.Vanaja</w:t>
      </w:r>
      <w:proofErr w:type="spellEnd"/>
    </w:p>
    <w:p w:rsidR="00076C5E" w:rsidRPr="00E75453" w:rsidRDefault="00B61DA0">
      <w:pPr>
        <w:ind w:left="0" w:hanging="2"/>
        <w:jc w:val="center"/>
        <w:rPr>
          <w:color w:val="000000" w:themeColor="text1"/>
        </w:rPr>
      </w:pPr>
      <w:r w:rsidRPr="00E75453">
        <w:rPr>
          <w:color w:val="000000" w:themeColor="text1"/>
        </w:rPr>
        <w:t xml:space="preserve">        </w:t>
      </w:r>
      <w:r w:rsidR="003320CB" w:rsidRPr="00E75453">
        <w:rPr>
          <w:color w:val="000000" w:themeColor="text1"/>
        </w:rPr>
        <w:t xml:space="preserve">                                                                                                    </w:t>
      </w:r>
      <w:r w:rsidRPr="00E75453">
        <w:rPr>
          <w:color w:val="000000" w:themeColor="text1"/>
        </w:rPr>
        <w:t>Associate Director</w:t>
      </w:r>
    </w:p>
    <w:p w:rsidR="00CD6D83" w:rsidRPr="00E75453" w:rsidRDefault="00CD6D83" w:rsidP="00CD6D83">
      <w:pPr>
        <w:ind w:left="0" w:hanging="2"/>
        <w:rPr>
          <w:color w:val="000000" w:themeColor="text1"/>
        </w:rPr>
      </w:pPr>
      <w:r w:rsidRPr="00E75453">
        <w:rPr>
          <w:color w:val="000000" w:themeColor="text1"/>
        </w:rPr>
        <w:t xml:space="preserve">To: </w:t>
      </w:r>
    </w:p>
    <w:p w:rsidR="00CD6D83" w:rsidRPr="00E75453" w:rsidRDefault="00CD6D83" w:rsidP="00CD6D83">
      <w:pPr>
        <w:ind w:left="0" w:hanging="2"/>
        <w:rPr>
          <w:color w:val="000000" w:themeColor="text1"/>
        </w:rPr>
      </w:pPr>
      <w:r w:rsidRPr="00E75453">
        <w:rPr>
          <w:color w:val="000000" w:themeColor="text1"/>
        </w:rPr>
        <w:tab/>
      </w:r>
    </w:p>
    <w:p w:rsidR="00CD6D83" w:rsidRPr="00E75453" w:rsidRDefault="00CD6D83" w:rsidP="00CD6D83">
      <w:pPr>
        <w:ind w:left="0" w:hanging="2"/>
        <w:rPr>
          <w:color w:val="000000" w:themeColor="text1"/>
        </w:rPr>
      </w:pPr>
      <w:r w:rsidRPr="00E75453">
        <w:rPr>
          <w:color w:val="000000" w:themeColor="text1"/>
        </w:rPr>
        <w:tab/>
      </w:r>
      <w:r w:rsidRPr="00E75453">
        <w:rPr>
          <w:color w:val="000000" w:themeColor="text1"/>
        </w:rPr>
        <w:tab/>
        <w:t>KAU Website / Notice Board</w:t>
      </w:r>
    </w:p>
    <w:p w:rsidR="00CD6D83" w:rsidRPr="00E75453" w:rsidRDefault="00CD6D83" w:rsidP="00CD6D83">
      <w:pPr>
        <w:ind w:left="0" w:hanging="2"/>
        <w:rPr>
          <w:color w:val="000000" w:themeColor="text1"/>
        </w:rPr>
      </w:pPr>
    </w:p>
    <w:p w:rsidR="00CD6D83" w:rsidRPr="00E75453" w:rsidRDefault="00CD6D83" w:rsidP="00CD6D83">
      <w:pPr>
        <w:ind w:left="0" w:hanging="2"/>
        <w:rPr>
          <w:color w:val="000000" w:themeColor="text1"/>
        </w:rPr>
      </w:pPr>
    </w:p>
    <w:p w:rsidR="00402257" w:rsidRPr="00E75453" w:rsidRDefault="00402257" w:rsidP="00CD6D83">
      <w:pPr>
        <w:ind w:left="0" w:hanging="2"/>
        <w:rPr>
          <w:color w:val="000000" w:themeColor="text1"/>
        </w:rPr>
      </w:pPr>
    </w:p>
    <w:p w:rsidR="00402257" w:rsidRPr="00E75453" w:rsidRDefault="00402257" w:rsidP="00402257">
      <w:pPr>
        <w:ind w:left="0" w:hanging="2"/>
        <w:jc w:val="center"/>
        <w:rPr>
          <w:color w:val="000000" w:themeColor="text1"/>
        </w:rPr>
      </w:pPr>
      <w:r w:rsidRPr="00E75453">
        <w:rPr>
          <w:color w:val="000000" w:themeColor="text1"/>
        </w:rPr>
        <w:t>//Approved for issue//</w:t>
      </w:r>
    </w:p>
    <w:p w:rsidR="00402257" w:rsidRPr="00E75453" w:rsidRDefault="00402257" w:rsidP="00402257">
      <w:pPr>
        <w:ind w:left="0" w:hanging="2"/>
        <w:jc w:val="center"/>
        <w:rPr>
          <w:color w:val="000000" w:themeColor="text1"/>
        </w:rPr>
      </w:pPr>
    </w:p>
    <w:p w:rsidR="00402257" w:rsidRPr="00E75453" w:rsidRDefault="00402257" w:rsidP="00402257">
      <w:pPr>
        <w:ind w:left="1" w:hanging="3"/>
        <w:jc w:val="center"/>
        <w:rPr>
          <w:color w:val="000000" w:themeColor="text1"/>
          <w:sz w:val="30"/>
          <w:szCs w:val="30"/>
        </w:rPr>
      </w:pPr>
    </w:p>
    <w:p w:rsidR="00402257" w:rsidRPr="00E75453" w:rsidRDefault="00402257" w:rsidP="00402257">
      <w:pPr>
        <w:jc w:val="center"/>
        <w:rPr>
          <w:color w:val="000000" w:themeColor="text1"/>
          <w:sz w:val="8"/>
          <w:szCs w:val="8"/>
        </w:rPr>
      </w:pPr>
    </w:p>
    <w:p w:rsidR="00402257" w:rsidRPr="00E75453" w:rsidRDefault="00402257" w:rsidP="00402257">
      <w:pPr>
        <w:ind w:left="0" w:hanging="2"/>
        <w:jc w:val="center"/>
        <w:rPr>
          <w:color w:val="000000" w:themeColor="text1"/>
        </w:rPr>
      </w:pPr>
      <w:r w:rsidRPr="00E75453">
        <w:rPr>
          <w:color w:val="000000" w:themeColor="text1"/>
        </w:rPr>
        <w:t>Section Officer</w:t>
      </w:r>
    </w:p>
    <w:sectPr w:rsidR="00402257" w:rsidRPr="00E75453" w:rsidSect="001236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993" w:right="1289" w:bottom="0" w:left="1800" w:header="397" w:footer="79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440" w:rsidRDefault="008F5440">
      <w:pPr>
        <w:spacing w:line="240" w:lineRule="auto"/>
        <w:ind w:left="0" w:hanging="2"/>
      </w:pPr>
      <w:r>
        <w:separator/>
      </w:r>
    </w:p>
  </w:endnote>
  <w:endnote w:type="continuationSeparator" w:id="0">
    <w:p w:rsidR="008F5440" w:rsidRDefault="008F544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chana">
    <w:panose1 w:val="02000603000000000000"/>
    <w:charset w:val="00"/>
    <w:family w:val="auto"/>
    <w:pitch w:val="variable"/>
    <w:sig w:usb0="80800003" w:usb1="00002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603" w:rsidRDefault="00123603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603" w:rsidRDefault="00123603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603" w:rsidRDefault="00123603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440" w:rsidRDefault="008F5440">
      <w:pPr>
        <w:spacing w:line="240" w:lineRule="auto"/>
        <w:ind w:left="0" w:hanging="2"/>
      </w:pPr>
      <w:r>
        <w:separator/>
      </w:r>
    </w:p>
  </w:footnote>
  <w:footnote w:type="continuationSeparator" w:id="0">
    <w:p w:rsidR="008F5440" w:rsidRDefault="008F544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603" w:rsidRDefault="00123603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603" w:rsidRDefault="00123603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DA0" w:rsidRDefault="00B61D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  <w:p w:rsidR="00CD6D83" w:rsidRDefault="00CD6D83" w:rsidP="00CD6D83">
    <w:pPr>
      <w:pStyle w:val="Header"/>
      <w:ind w:left="0" w:hanging="2"/>
    </w:pPr>
  </w:p>
  <w:tbl>
    <w:tblPr>
      <w:tblStyle w:val="TableGrid"/>
      <w:tblW w:w="10201" w:type="dxa"/>
      <w:jc w:val="center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29"/>
      <w:gridCol w:w="7513"/>
      <w:gridCol w:w="1559"/>
    </w:tblGrid>
    <w:tr w:rsidR="005658F8" w:rsidTr="002F31B4">
      <w:trPr>
        <w:trHeight w:val="64"/>
        <w:jc w:val="center"/>
      </w:trPr>
      <w:tc>
        <w:tcPr>
          <w:tcW w:w="1129" w:type="dxa"/>
          <w:vMerge w:val="restart"/>
        </w:tcPr>
        <w:p w:rsidR="005658F8" w:rsidRDefault="005658F8" w:rsidP="005658F8">
          <w:pPr>
            <w:pStyle w:val="Header"/>
            <w:ind w:left="0" w:hanging="2"/>
            <w:jc w:val="center"/>
          </w:pPr>
          <w:r>
            <w:rPr>
              <w:noProof/>
              <w:lang w:val="en-IN" w:eastAsia="en-IN" w:bidi="ml-IN"/>
            </w:rPr>
            <w:drawing>
              <wp:inline distT="0" distB="0" distL="0" distR="0" wp14:anchorId="3EFB61AC" wp14:editId="4CDEDAED">
                <wp:extent cx="457200" cy="728558"/>
                <wp:effectExtent l="0" t="0" r="0" b="0"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A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302" cy="795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5658F8" w:rsidRDefault="005658F8" w:rsidP="005658F8">
          <w:pPr>
            <w:pStyle w:val="Header"/>
            <w:ind w:left="1" w:hanging="3"/>
            <w:jc w:val="center"/>
            <w:rPr>
              <w:b/>
              <w:bCs/>
              <w:sz w:val="32"/>
              <w:szCs w:val="32"/>
            </w:rPr>
          </w:pPr>
          <w:r w:rsidRPr="008374B2">
            <w:rPr>
              <w:b/>
              <w:bCs/>
              <w:sz w:val="32"/>
              <w:szCs w:val="32"/>
            </w:rPr>
            <w:t>KERALA AGRICULTURAL UNIVERSITY</w:t>
          </w:r>
        </w:p>
        <w:p w:rsidR="005658F8" w:rsidRPr="008374B2" w:rsidRDefault="005658F8" w:rsidP="005658F8">
          <w:pPr>
            <w:pStyle w:val="Header"/>
            <w:jc w:val="center"/>
            <w:rPr>
              <w:b/>
              <w:sz w:val="12"/>
              <w:szCs w:val="12"/>
            </w:rPr>
          </w:pPr>
        </w:p>
      </w:tc>
      <w:tc>
        <w:tcPr>
          <w:tcW w:w="1559" w:type="dxa"/>
          <w:vMerge w:val="restart"/>
        </w:tcPr>
        <w:p w:rsidR="005658F8" w:rsidRPr="00C103B7" w:rsidRDefault="005658F8" w:rsidP="005658F8">
          <w:pPr>
            <w:pStyle w:val="Header"/>
            <w:ind w:left="0" w:hanging="2"/>
            <w:jc w:val="center"/>
            <w:rPr>
              <w:rFonts w:ascii="Rachana" w:hAnsi="Rachana" w:cs="Rachana"/>
            </w:rPr>
          </w:pPr>
          <w:r>
            <w:rPr>
              <w:rFonts w:ascii="Rachana" w:hAnsi="Rachana" w:cs="Rachana"/>
              <w:noProof/>
              <w:lang w:val="en-IN" w:eastAsia="en-IN" w:bidi="ml-IN"/>
            </w:rPr>
            <w:drawing>
              <wp:inline distT="0" distB="0" distL="0" distR="0" wp14:anchorId="1C818EF7" wp14:editId="31565D8B">
                <wp:extent cx="802257" cy="717907"/>
                <wp:effectExtent l="0" t="0" r="0" b="6350"/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Jubilee 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716" cy="7433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658F8" w:rsidTr="002F31B4">
      <w:trPr>
        <w:jc w:val="center"/>
      </w:trPr>
      <w:tc>
        <w:tcPr>
          <w:tcW w:w="1129" w:type="dxa"/>
          <w:vMerge/>
          <w:vAlign w:val="center"/>
        </w:tcPr>
        <w:p w:rsidR="005658F8" w:rsidRDefault="005658F8" w:rsidP="005658F8">
          <w:pPr>
            <w:pStyle w:val="Header"/>
            <w:ind w:left="0" w:hanging="2"/>
          </w:pPr>
        </w:p>
      </w:tc>
      <w:tc>
        <w:tcPr>
          <w:tcW w:w="7513" w:type="dxa"/>
          <w:vAlign w:val="center"/>
        </w:tcPr>
        <w:p w:rsidR="005658F8" w:rsidRDefault="005658F8" w:rsidP="005658F8">
          <w:pPr>
            <w:pStyle w:val="Header"/>
            <w:ind w:left="0" w:hanging="2"/>
            <w:jc w:val="center"/>
            <w:rPr>
              <w:b/>
              <w:bCs/>
            </w:rPr>
          </w:pPr>
          <w:r w:rsidRPr="008374B2">
            <w:rPr>
              <w:b/>
              <w:bCs/>
            </w:rPr>
            <w:t>REGIONAL AGRICULTURAL RESEARCH STATION,</w:t>
          </w:r>
          <w:r>
            <w:rPr>
              <w:b/>
              <w:bCs/>
            </w:rPr>
            <w:t xml:space="preserve"> PILICODE</w:t>
          </w:r>
        </w:p>
        <w:p w:rsidR="005658F8" w:rsidRPr="008374B2" w:rsidRDefault="005658F8" w:rsidP="005658F8">
          <w:pPr>
            <w:pStyle w:val="Header"/>
            <w:ind w:left="0" w:hanging="2"/>
            <w:jc w:val="center"/>
            <w:rPr>
              <w:b/>
              <w:bCs/>
            </w:rPr>
          </w:pPr>
          <w:r w:rsidRPr="008374B2">
            <w:rPr>
              <w:b/>
              <w:bCs/>
            </w:rPr>
            <w:t>KASARAGOD-671310</w:t>
          </w:r>
        </w:p>
        <w:p w:rsidR="005658F8" w:rsidRPr="008374B2" w:rsidRDefault="005658F8" w:rsidP="005658F8">
          <w:pPr>
            <w:pStyle w:val="Header"/>
            <w:jc w:val="center"/>
            <w:rPr>
              <w:b/>
              <w:sz w:val="8"/>
              <w:szCs w:val="8"/>
            </w:rPr>
          </w:pPr>
        </w:p>
      </w:tc>
      <w:tc>
        <w:tcPr>
          <w:tcW w:w="1559" w:type="dxa"/>
          <w:vMerge/>
          <w:vAlign w:val="center"/>
        </w:tcPr>
        <w:p w:rsidR="005658F8" w:rsidRDefault="005658F8" w:rsidP="005658F8">
          <w:pPr>
            <w:pStyle w:val="Header"/>
            <w:ind w:left="0" w:hanging="2"/>
          </w:pPr>
        </w:p>
      </w:tc>
    </w:tr>
    <w:tr w:rsidR="005658F8" w:rsidTr="002F31B4">
      <w:trPr>
        <w:jc w:val="center"/>
      </w:trPr>
      <w:tc>
        <w:tcPr>
          <w:tcW w:w="1129" w:type="dxa"/>
          <w:vMerge/>
          <w:vAlign w:val="center"/>
        </w:tcPr>
        <w:p w:rsidR="005658F8" w:rsidRDefault="005658F8" w:rsidP="005658F8">
          <w:pPr>
            <w:pStyle w:val="Header"/>
            <w:ind w:left="0" w:hanging="2"/>
          </w:pPr>
        </w:p>
      </w:tc>
      <w:tc>
        <w:tcPr>
          <w:tcW w:w="7513" w:type="dxa"/>
          <w:vAlign w:val="center"/>
        </w:tcPr>
        <w:p w:rsidR="005658F8" w:rsidRDefault="005658F8" w:rsidP="005658F8">
          <w:pPr>
            <w:pStyle w:val="Header"/>
            <w:ind w:left="1" w:hanging="3"/>
            <w:jc w:val="center"/>
            <w:rPr>
              <w:color w:val="222222"/>
              <w:sz w:val="26"/>
              <w:szCs w:val="26"/>
              <w:shd w:val="clear" w:color="auto" w:fill="FFFFFF"/>
            </w:rPr>
          </w:pPr>
          <w:r w:rsidRPr="00482B30">
            <w:rPr>
              <w:sz w:val="26"/>
              <w:szCs w:val="26"/>
            </w:rPr>
            <w:t xml:space="preserve">Phone: </w:t>
          </w:r>
          <w:r>
            <w:rPr>
              <w:color w:val="222222"/>
              <w:sz w:val="26"/>
              <w:szCs w:val="26"/>
              <w:shd w:val="clear" w:color="auto" w:fill="FFFFFF"/>
            </w:rPr>
            <w:t>0467 226</w:t>
          </w:r>
          <w:r w:rsidRPr="00482B30">
            <w:rPr>
              <w:color w:val="222222"/>
              <w:sz w:val="26"/>
              <w:szCs w:val="26"/>
              <w:shd w:val="clear" w:color="auto" w:fill="FFFFFF"/>
            </w:rPr>
            <w:t xml:space="preserve">0632 ; E-mail : </w:t>
          </w:r>
          <w:hyperlink r:id="rId3" w:history="1">
            <w:r w:rsidRPr="00C151BA">
              <w:rPr>
                <w:rStyle w:val="Hyperlink"/>
                <w:sz w:val="26"/>
                <w:szCs w:val="26"/>
                <w:shd w:val="clear" w:color="auto" w:fill="FFFFFF"/>
              </w:rPr>
              <w:t>rarspil@kau.in</w:t>
            </w:r>
          </w:hyperlink>
        </w:p>
        <w:p w:rsidR="005658F8" w:rsidRPr="00482B30" w:rsidRDefault="005658F8" w:rsidP="005658F8">
          <w:pPr>
            <w:pStyle w:val="Header"/>
            <w:ind w:left="1" w:hanging="3"/>
            <w:jc w:val="center"/>
            <w:rPr>
              <w:sz w:val="26"/>
              <w:szCs w:val="26"/>
            </w:rPr>
          </w:pPr>
        </w:p>
      </w:tc>
      <w:tc>
        <w:tcPr>
          <w:tcW w:w="1559" w:type="dxa"/>
          <w:vMerge/>
          <w:vAlign w:val="center"/>
        </w:tcPr>
        <w:p w:rsidR="005658F8" w:rsidRDefault="005658F8" w:rsidP="005658F8">
          <w:pPr>
            <w:pStyle w:val="Header"/>
            <w:ind w:left="0" w:hanging="2"/>
          </w:pPr>
        </w:p>
      </w:tc>
    </w:tr>
  </w:tbl>
  <w:p w:rsidR="00B61DA0" w:rsidRDefault="00B61D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-2" w:firstLine="0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7315"/>
    <w:multiLevelType w:val="hybridMultilevel"/>
    <w:tmpl w:val="86B8BA58"/>
    <w:lvl w:ilvl="0" w:tplc="4009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1DFF716B"/>
    <w:multiLevelType w:val="hybridMultilevel"/>
    <w:tmpl w:val="A95EFD72"/>
    <w:lvl w:ilvl="0" w:tplc="4009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318E5176"/>
    <w:multiLevelType w:val="multilevel"/>
    <w:tmpl w:val="9ED013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CB234E8"/>
    <w:multiLevelType w:val="multilevel"/>
    <w:tmpl w:val="C6D809BA"/>
    <w:lvl w:ilvl="0">
      <w:start w:val="1"/>
      <w:numFmt w:val="low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nsid w:val="547E310B"/>
    <w:multiLevelType w:val="multilevel"/>
    <w:tmpl w:val="81143B06"/>
    <w:lvl w:ilvl="0">
      <w:start w:val="1"/>
      <w:numFmt w:val="lowerRoman"/>
      <w:lvlText w:val="%1."/>
      <w:lvlJc w:val="left"/>
      <w:pPr>
        <w:ind w:left="1080" w:hanging="72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58284469"/>
    <w:multiLevelType w:val="multilevel"/>
    <w:tmpl w:val="583A2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5E"/>
    <w:rsid w:val="00076C5E"/>
    <w:rsid w:val="000D3E44"/>
    <w:rsid w:val="000D7911"/>
    <w:rsid w:val="000E61A1"/>
    <w:rsid w:val="00101B44"/>
    <w:rsid w:val="00123603"/>
    <w:rsid w:val="001A6163"/>
    <w:rsid w:val="001C2811"/>
    <w:rsid w:val="0025608E"/>
    <w:rsid w:val="002A4308"/>
    <w:rsid w:val="002B02A8"/>
    <w:rsid w:val="002C16AA"/>
    <w:rsid w:val="0030047A"/>
    <w:rsid w:val="003320CB"/>
    <w:rsid w:val="0035252C"/>
    <w:rsid w:val="00357D44"/>
    <w:rsid w:val="00360402"/>
    <w:rsid w:val="003C2BD1"/>
    <w:rsid w:val="003F5278"/>
    <w:rsid w:val="00402257"/>
    <w:rsid w:val="004A04BC"/>
    <w:rsid w:val="004B4DD5"/>
    <w:rsid w:val="004C6E28"/>
    <w:rsid w:val="004E05AC"/>
    <w:rsid w:val="004E7E18"/>
    <w:rsid w:val="00552621"/>
    <w:rsid w:val="00553385"/>
    <w:rsid w:val="005658F8"/>
    <w:rsid w:val="005A56C1"/>
    <w:rsid w:val="005A633A"/>
    <w:rsid w:val="005C0D4F"/>
    <w:rsid w:val="005D5556"/>
    <w:rsid w:val="0066708F"/>
    <w:rsid w:val="00673831"/>
    <w:rsid w:val="0077734A"/>
    <w:rsid w:val="008565A2"/>
    <w:rsid w:val="008B7E18"/>
    <w:rsid w:val="008F5440"/>
    <w:rsid w:val="00930DFD"/>
    <w:rsid w:val="00984DD8"/>
    <w:rsid w:val="009F605E"/>
    <w:rsid w:val="00A11453"/>
    <w:rsid w:val="00AC1297"/>
    <w:rsid w:val="00AD7788"/>
    <w:rsid w:val="00AE1278"/>
    <w:rsid w:val="00AF04F1"/>
    <w:rsid w:val="00B61DA0"/>
    <w:rsid w:val="00B94CE2"/>
    <w:rsid w:val="00C556E7"/>
    <w:rsid w:val="00C87AC4"/>
    <w:rsid w:val="00CA725E"/>
    <w:rsid w:val="00CD6D83"/>
    <w:rsid w:val="00D4100E"/>
    <w:rsid w:val="00D47735"/>
    <w:rsid w:val="00D50E17"/>
    <w:rsid w:val="00D714A5"/>
    <w:rsid w:val="00DC6B8C"/>
    <w:rsid w:val="00E75453"/>
    <w:rsid w:val="00ED0974"/>
    <w:rsid w:val="00EE2356"/>
    <w:rsid w:val="00F23054"/>
    <w:rsid w:val="00F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B5FEB8-3571-484B-9274-E921DBBC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ml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 w:bidi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styleId="BodyTextIndent2">
    <w:name w:val="Body Text Indent 2"/>
    <w:basedOn w:val="Normal"/>
    <w:pPr>
      <w:ind w:firstLine="288"/>
      <w:jc w:val="both"/>
    </w:pPr>
  </w:style>
  <w:style w:type="character" w:customStyle="1" w:styleId="BodyTextIndent2Char1">
    <w:name w:val="Body Text Indent 2 Char1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rarspil@kau.in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99OmwlSUy6E4eIb9I6WWgiQtjA==">AMUW2mXVKdlOwqQSiESCpHFDFG1bowCA558Jrt0I1tO7y9kx0NvplTEzRtDU20C2prLEgXTEj7YN5Ne7GqvEIsIEgcCBU8YiQ4+17RDMzMBPrgaphtelb4Q=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F1C144-FC7D-48E1-AAFE-2EA3D135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RETHEESH</dc:creator>
  <cp:lastModifiedBy>Administrator</cp:lastModifiedBy>
  <cp:revision>7</cp:revision>
  <cp:lastPrinted>2022-07-21T10:20:00Z</cp:lastPrinted>
  <dcterms:created xsi:type="dcterms:W3CDTF">2022-10-13T05:04:00Z</dcterms:created>
  <dcterms:modified xsi:type="dcterms:W3CDTF">2022-11-10T06:08:00Z</dcterms:modified>
</cp:coreProperties>
</file>